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F718" w14:textId="55304DCC" w:rsidR="00DA40FB" w:rsidRPr="00CB6CED" w:rsidRDefault="00B10C31">
      <w:pPr>
        <w:rPr>
          <w:rFonts w:ascii="Arial" w:hAnsi="Arial" w:cs="Arial"/>
          <w:sz w:val="24"/>
          <w:szCs w:val="24"/>
        </w:rPr>
      </w:pPr>
      <w:r w:rsidRPr="00CB6CED">
        <w:rPr>
          <w:rFonts w:ascii="Arial" w:hAnsi="Arial" w:cs="Arial"/>
          <w:sz w:val="24"/>
          <w:szCs w:val="24"/>
        </w:rPr>
        <w:t>ACS 2022 Abstract</w:t>
      </w:r>
    </w:p>
    <w:p w14:paraId="30E646C3" w14:textId="0DBA8BF5" w:rsidR="00E2568D" w:rsidRDefault="00E2568D">
      <w:pPr>
        <w:rPr>
          <w:rFonts w:ascii="Arial" w:hAnsi="Arial" w:cs="Arial"/>
          <w:b/>
          <w:bCs/>
          <w:sz w:val="24"/>
          <w:szCs w:val="24"/>
        </w:rPr>
      </w:pPr>
      <w:r w:rsidRPr="00CB6CED">
        <w:rPr>
          <w:rFonts w:ascii="Arial" w:hAnsi="Arial" w:cs="Arial"/>
          <w:b/>
          <w:bCs/>
          <w:sz w:val="24"/>
          <w:szCs w:val="24"/>
        </w:rPr>
        <w:t>Designing supramolecular hydrogels for long-term subcutaneous antibody delivery</w:t>
      </w:r>
    </w:p>
    <w:p w14:paraId="4897E37C" w14:textId="64115C8C" w:rsidR="000E213B" w:rsidRPr="00CB6CED" w:rsidRDefault="000E21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Catherine M.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Kasse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Eric A. Appel</w:t>
      </w:r>
    </w:p>
    <w:p w14:paraId="242849AB" w14:textId="38FE2F3F" w:rsidR="0053277C" w:rsidRDefault="00D76E0E" w:rsidP="00AC0A98">
      <w:pPr>
        <w:rPr>
          <w:rFonts w:ascii="Arial" w:hAnsi="Arial" w:cs="Arial"/>
          <w:sz w:val="24"/>
          <w:szCs w:val="24"/>
        </w:rPr>
      </w:pPr>
      <w:r w:rsidRPr="00CB6CED">
        <w:rPr>
          <w:rFonts w:ascii="Arial" w:hAnsi="Arial" w:cs="Arial"/>
          <w:sz w:val="24"/>
          <w:szCs w:val="24"/>
        </w:rPr>
        <w:t xml:space="preserve">While HIV treatments have improved, there is still not an effective HIV vaccine available to prevent the spread of the </w:t>
      </w:r>
      <w:r w:rsidR="007F097E">
        <w:rPr>
          <w:rFonts w:ascii="Arial" w:hAnsi="Arial" w:cs="Arial"/>
          <w:sz w:val="24"/>
          <w:szCs w:val="24"/>
        </w:rPr>
        <w:t>virus</w:t>
      </w:r>
      <w:r w:rsidRPr="00CB6CED">
        <w:rPr>
          <w:rFonts w:ascii="Arial" w:hAnsi="Arial" w:cs="Arial"/>
          <w:sz w:val="24"/>
          <w:szCs w:val="24"/>
        </w:rPr>
        <w:t>. Broadly neutralizing antibodies (</w:t>
      </w:r>
      <w:proofErr w:type="spellStart"/>
      <w:r w:rsidRPr="00CB6CED">
        <w:rPr>
          <w:rFonts w:ascii="Arial" w:hAnsi="Arial" w:cs="Arial"/>
          <w:sz w:val="24"/>
          <w:szCs w:val="24"/>
        </w:rPr>
        <w:t>bNAbs</w:t>
      </w:r>
      <w:proofErr w:type="spellEnd"/>
      <w:r w:rsidRPr="00CB6CED">
        <w:rPr>
          <w:rFonts w:ascii="Arial" w:hAnsi="Arial" w:cs="Arial"/>
          <w:sz w:val="24"/>
          <w:szCs w:val="24"/>
        </w:rPr>
        <w:t xml:space="preserve">) against HIV have been developed, </w:t>
      </w:r>
      <w:r w:rsidR="00CB6CED" w:rsidRPr="00CB6CED">
        <w:rPr>
          <w:rFonts w:ascii="Arial" w:hAnsi="Arial" w:cs="Arial"/>
          <w:sz w:val="24"/>
          <w:szCs w:val="24"/>
        </w:rPr>
        <w:t xml:space="preserve">but </w:t>
      </w:r>
      <w:proofErr w:type="gramStart"/>
      <w:r w:rsidRPr="00CB6CED">
        <w:rPr>
          <w:rFonts w:ascii="Arial" w:hAnsi="Arial" w:cs="Arial"/>
          <w:sz w:val="24"/>
          <w:szCs w:val="24"/>
        </w:rPr>
        <w:t>passively-transferred</w:t>
      </w:r>
      <w:proofErr w:type="gramEnd"/>
      <w:r w:rsidRPr="00CB6CED">
        <w:rPr>
          <w:rFonts w:ascii="Arial" w:hAnsi="Arial" w:cs="Arial"/>
          <w:sz w:val="24"/>
          <w:szCs w:val="24"/>
        </w:rPr>
        <w:t xml:space="preserve"> immunity only lasts for as long as the </w:t>
      </w:r>
      <w:proofErr w:type="spellStart"/>
      <w:r w:rsidRPr="00CB6CED">
        <w:rPr>
          <w:rFonts w:ascii="Arial" w:hAnsi="Arial" w:cs="Arial"/>
          <w:sz w:val="24"/>
          <w:szCs w:val="24"/>
        </w:rPr>
        <w:t>bNAbs</w:t>
      </w:r>
      <w:proofErr w:type="spellEnd"/>
      <w:r w:rsidRPr="00CB6CED">
        <w:rPr>
          <w:rFonts w:ascii="Arial" w:hAnsi="Arial" w:cs="Arial"/>
          <w:sz w:val="24"/>
          <w:szCs w:val="24"/>
        </w:rPr>
        <w:t xml:space="preserve"> persist in the body, which is typically on the order of weeks </w:t>
      </w:r>
      <w:r w:rsidR="00CB6CED" w:rsidRPr="00CB6CED">
        <w:rPr>
          <w:rFonts w:ascii="Arial" w:hAnsi="Arial" w:cs="Arial"/>
          <w:sz w:val="24"/>
          <w:szCs w:val="24"/>
        </w:rPr>
        <w:t xml:space="preserve">to a few months. </w:t>
      </w:r>
      <w:r w:rsidR="004607BA">
        <w:rPr>
          <w:rFonts w:ascii="Arial" w:hAnsi="Arial" w:cs="Arial"/>
          <w:sz w:val="24"/>
          <w:szCs w:val="24"/>
        </w:rPr>
        <w:t xml:space="preserve">To address this challenge, we have developed an injectable, supramolecular polymer-nanoparticle (PNP) hydrogel to serve as a subcutaneous antibody delivery depot to extend antibody pharmacokinetics (PK). </w:t>
      </w:r>
      <w:proofErr w:type="gramStart"/>
      <w:r w:rsidR="004607BA">
        <w:rPr>
          <w:rFonts w:ascii="Arial" w:hAnsi="Arial" w:cs="Arial"/>
          <w:sz w:val="24"/>
          <w:szCs w:val="24"/>
        </w:rPr>
        <w:t>In order to</w:t>
      </w:r>
      <w:proofErr w:type="gramEnd"/>
      <w:r w:rsidR="004607BA">
        <w:rPr>
          <w:rFonts w:ascii="Arial" w:hAnsi="Arial" w:cs="Arial"/>
          <w:sz w:val="24"/>
          <w:szCs w:val="24"/>
        </w:rPr>
        <w:t xml:space="preserve"> tailor this platform to </w:t>
      </w:r>
      <w:r w:rsidR="00651DED">
        <w:rPr>
          <w:rFonts w:ascii="Arial" w:hAnsi="Arial" w:cs="Arial"/>
          <w:sz w:val="24"/>
          <w:szCs w:val="24"/>
        </w:rPr>
        <w:t xml:space="preserve">deliver </w:t>
      </w:r>
      <w:r w:rsidR="004607BA">
        <w:rPr>
          <w:rFonts w:ascii="Arial" w:hAnsi="Arial" w:cs="Arial"/>
          <w:sz w:val="24"/>
          <w:szCs w:val="24"/>
        </w:rPr>
        <w:t>antibodies with different PK profiles, it is critical to understand how the underlying supramolecular network structure and dynamics</w:t>
      </w:r>
      <w:r w:rsidR="00651DED">
        <w:rPr>
          <w:rFonts w:ascii="Arial" w:hAnsi="Arial" w:cs="Arial"/>
          <w:sz w:val="24"/>
          <w:szCs w:val="24"/>
        </w:rPr>
        <w:t xml:space="preserve"> affect the rate of release of cargo encapsulated in </w:t>
      </w:r>
      <w:r w:rsidR="00997E48">
        <w:rPr>
          <w:rFonts w:ascii="Arial" w:hAnsi="Arial" w:cs="Arial"/>
          <w:sz w:val="24"/>
          <w:szCs w:val="24"/>
        </w:rPr>
        <w:t xml:space="preserve">the </w:t>
      </w:r>
      <w:r w:rsidR="00651DED">
        <w:rPr>
          <w:rFonts w:ascii="Arial" w:hAnsi="Arial" w:cs="Arial"/>
          <w:sz w:val="24"/>
          <w:szCs w:val="24"/>
        </w:rPr>
        <w:t xml:space="preserve">hydrogel network. We </w:t>
      </w:r>
      <w:r w:rsidR="00CC7420">
        <w:rPr>
          <w:rFonts w:ascii="Arial" w:hAnsi="Arial" w:cs="Arial"/>
          <w:sz w:val="24"/>
          <w:szCs w:val="24"/>
        </w:rPr>
        <w:t xml:space="preserve">report the </w:t>
      </w:r>
      <w:r w:rsidR="00651DED">
        <w:rPr>
          <w:rFonts w:ascii="Arial" w:hAnsi="Arial" w:cs="Arial"/>
          <w:sz w:val="24"/>
          <w:szCs w:val="24"/>
        </w:rPr>
        <w:t xml:space="preserve">measured rheological properties of various PNP hydrogel formulations </w:t>
      </w:r>
      <w:r w:rsidR="00CC7420">
        <w:rPr>
          <w:rFonts w:ascii="Arial" w:hAnsi="Arial" w:cs="Arial"/>
          <w:sz w:val="24"/>
          <w:szCs w:val="24"/>
        </w:rPr>
        <w:t>as well as the</w:t>
      </w:r>
      <w:r w:rsidR="00651DED">
        <w:rPr>
          <w:rFonts w:ascii="Arial" w:hAnsi="Arial" w:cs="Arial"/>
          <w:sz w:val="24"/>
          <w:szCs w:val="24"/>
        </w:rPr>
        <w:t xml:space="preserve"> diffusion of both the polymeric hydrogel components </w:t>
      </w:r>
      <w:r w:rsidR="00CC7420">
        <w:rPr>
          <w:rFonts w:ascii="Arial" w:hAnsi="Arial" w:cs="Arial"/>
          <w:sz w:val="24"/>
          <w:szCs w:val="24"/>
        </w:rPr>
        <w:t>and</w:t>
      </w:r>
      <w:r w:rsidR="00651DED">
        <w:rPr>
          <w:rFonts w:ascii="Arial" w:hAnsi="Arial" w:cs="Arial"/>
          <w:sz w:val="24"/>
          <w:szCs w:val="24"/>
        </w:rPr>
        <w:t xml:space="preserve"> encapsulated antibodies</w:t>
      </w:r>
      <w:r w:rsidR="00651DED" w:rsidRPr="00CB6CED">
        <w:rPr>
          <w:rFonts w:ascii="Arial" w:hAnsi="Arial" w:cs="Arial"/>
          <w:sz w:val="24"/>
          <w:szCs w:val="24"/>
        </w:rPr>
        <w:t xml:space="preserve"> </w:t>
      </w:r>
      <w:r w:rsidR="00CC7420">
        <w:rPr>
          <w:rFonts w:ascii="Arial" w:hAnsi="Arial" w:cs="Arial"/>
          <w:sz w:val="24"/>
          <w:szCs w:val="24"/>
        </w:rPr>
        <w:t xml:space="preserve">measured </w:t>
      </w:r>
      <w:r w:rsidR="00651DED">
        <w:rPr>
          <w:rFonts w:ascii="Arial" w:hAnsi="Arial" w:cs="Arial"/>
          <w:sz w:val="24"/>
          <w:szCs w:val="24"/>
        </w:rPr>
        <w:t xml:space="preserve">using </w:t>
      </w:r>
      <w:r w:rsidR="00651DED" w:rsidRPr="00CB6CED">
        <w:rPr>
          <w:rFonts w:ascii="Arial" w:hAnsi="Arial" w:cs="Arial"/>
          <w:sz w:val="24"/>
          <w:szCs w:val="24"/>
        </w:rPr>
        <w:t>fluorescence recovery after photobleaching (FRAP)</w:t>
      </w:r>
      <w:r w:rsidR="00651DED">
        <w:rPr>
          <w:rFonts w:ascii="Arial" w:hAnsi="Arial" w:cs="Arial"/>
          <w:sz w:val="24"/>
          <w:szCs w:val="24"/>
        </w:rPr>
        <w:t>.</w:t>
      </w:r>
      <w:r w:rsidR="00651DED" w:rsidRPr="00CB6CED">
        <w:rPr>
          <w:rFonts w:ascii="Arial" w:hAnsi="Arial" w:cs="Arial"/>
          <w:sz w:val="24"/>
          <w:szCs w:val="24"/>
        </w:rPr>
        <w:t xml:space="preserve"> </w:t>
      </w:r>
      <w:r w:rsidR="00E87A8E">
        <w:rPr>
          <w:rFonts w:ascii="Arial" w:hAnsi="Arial" w:cs="Arial"/>
          <w:sz w:val="24"/>
          <w:szCs w:val="24"/>
        </w:rPr>
        <w:t>A combination of X</w:t>
      </w:r>
      <w:r w:rsidR="00651DED">
        <w:rPr>
          <w:rFonts w:ascii="Arial" w:hAnsi="Arial" w:cs="Arial"/>
          <w:sz w:val="24"/>
          <w:szCs w:val="24"/>
        </w:rPr>
        <w:t xml:space="preserve">-ray and neutron </w:t>
      </w:r>
      <w:r w:rsidR="00E87A8E">
        <w:rPr>
          <w:rFonts w:ascii="Arial" w:hAnsi="Arial" w:cs="Arial"/>
          <w:sz w:val="24"/>
          <w:szCs w:val="24"/>
        </w:rPr>
        <w:t xml:space="preserve">small angle </w:t>
      </w:r>
      <w:r w:rsidR="00651DED">
        <w:rPr>
          <w:rFonts w:ascii="Arial" w:hAnsi="Arial" w:cs="Arial"/>
          <w:sz w:val="24"/>
          <w:szCs w:val="24"/>
        </w:rPr>
        <w:t>scattering experiments provide</w:t>
      </w:r>
      <w:r w:rsidR="009A343E">
        <w:rPr>
          <w:rFonts w:ascii="Arial" w:hAnsi="Arial" w:cs="Arial"/>
          <w:sz w:val="24"/>
          <w:szCs w:val="24"/>
        </w:rPr>
        <w:t>s</w:t>
      </w:r>
      <w:r w:rsidR="00651DED" w:rsidRPr="00CB6CED">
        <w:rPr>
          <w:rFonts w:ascii="Arial" w:hAnsi="Arial" w:cs="Arial"/>
          <w:sz w:val="24"/>
          <w:szCs w:val="24"/>
        </w:rPr>
        <w:t xml:space="preserve"> </w:t>
      </w:r>
      <w:r w:rsidR="00651DED">
        <w:rPr>
          <w:rFonts w:ascii="Arial" w:hAnsi="Arial" w:cs="Arial"/>
          <w:sz w:val="24"/>
          <w:szCs w:val="24"/>
        </w:rPr>
        <w:t xml:space="preserve">further </w:t>
      </w:r>
      <w:r w:rsidR="00E907CE">
        <w:rPr>
          <w:rFonts w:ascii="Arial" w:hAnsi="Arial" w:cs="Arial"/>
          <w:sz w:val="24"/>
          <w:szCs w:val="24"/>
        </w:rPr>
        <w:t>insight into the structure of our system. Further</w:t>
      </w:r>
      <w:r w:rsidR="009A343E">
        <w:rPr>
          <w:rFonts w:ascii="Arial" w:hAnsi="Arial" w:cs="Arial"/>
          <w:sz w:val="24"/>
          <w:szCs w:val="24"/>
        </w:rPr>
        <w:t>more</w:t>
      </w:r>
      <w:r w:rsidR="00E907CE">
        <w:rPr>
          <w:rFonts w:ascii="Arial" w:hAnsi="Arial" w:cs="Arial"/>
          <w:sz w:val="24"/>
          <w:szCs w:val="24"/>
        </w:rPr>
        <w:t xml:space="preserve">, we have conducted preliminary in vivo studies and applied compartment modeling to quantify the contribution of the depot to the overall PK profile of </w:t>
      </w:r>
      <w:r w:rsidR="00540072">
        <w:rPr>
          <w:rFonts w:ascii="Arial" w:hAnsi="Arial" w:cs="Arial"/>
          <w:sz w:val="24"/>
          <w:szCs w:val="24"/>
        </w:rPr>
        <w:t>an</w:t>
      </w:r>
      <w:r w:rsidR="00E907CE">
        <w:rPr>
          <w:rFonts w:ascii="Arial" w:hAnsi="Arial" w:cs="Arial"/>
          <w:sz w:val="24"/>
          <w:szCs w:val="24"/>
        </w:rPr>
        <w:t xml:space="preserve"> </w:t>
      </w:r>
      <w:r w:rsidR="00540072">
        <w:rPr>
          <w:rFonts w:ascii="Arial" w:hAnsi="Arial" w:cs="Arial"/>
          <w:sz w:val="24"/>
          <w:szCs w:val="24"/>
        </w:rPr>
        <w:t xml:space="preserve">antibody </w:t>
      </w:r>
      <w:r w:rsidR="00E907CE">
        <w:rPr>
          <w:rFonts w:ascii="Arial" w:hAnsi="Arial" w:cs="Arial"/>
          <w:sz w:val="24"/>
          <w:szCs w:val="24"/>
        </w:rPr>
        <w:t xml:space="preserve">drug. </w:t>
      </w:r>
      <w:r w:rsidR="00E87A8E">
        <w:rPr>
          <w:rFonts w:ascii="Arial" w:hAnsi="Arial" w:cs="Arial"/>
          <w:sz w:val="24"/>
          <w:szCs w:val="24"/>
        </w:rPr>
        <w:t>The</w:t>
      </w:r>
      <w:r w:rsidR="00E907CE">
        <w:rPr>
          <w:rFonts w:ascii="Arial" w:hAnsi="Arial" w:cs="Arial"/>
          <w:sz w:val="24"/>
          <w:szCs w:val="24"/>
        </w:rPr>
        <w:t xml:space="preserve"> robust structural</w:t>
      </w:r>
      <w:r w:rsidR="009A343E">
        <w:rPr>
          <w:rFonts w:ascii="Arial" w:hAnsi="Arial" w:cs="Arial"/>
          <w:sz w:val="24"/>
          <w:szCs w:val="24"/>
        </w:rPr>
        <w:t xml:space="preserve"> and dynamic</w:t>
      </w:r>
      <w:r w:rsidR="00E907CE">
        <w:rPr>
          <w:rFonts w:ascii="Arial" w:hAnsi="Arial" w:cs="Arial"/>
          <w:sz w:val="24"/>
          <w:szCs w:val="24"/>
        </w:rPr>
        <w:t xml:space="preserve"> </w:t>
      </w:r>
      <w:r w:rsidR="00E87A8E">
        <w:rPr>
          <w:rFonts w:ascii="Arial" w:hAnsi="Arial" w:cs="Arial"/>
          <w:sz w:val="24"/>
          <w:szCs w:val="24"/>
        </w:rPr>
        <w:t xml:space="preserve">understanding </w:t>
      </w:r>
      <w:r w:rsidR="00E907CE">
        <w:rPr>
          <w:rFonts w:ascii="Arial" w:hAnsi="Arial" w:cs="Arial"/>
          <w:sz w:val="24"/>
          <w:szCs w:val="24"/>
        </w:rPr>
        <w:t xml:space="preserve">of </w:t>
      </w:r>
      <w:r w:rsidR="009D51B8">
        <w:rPr>
          <w:rFonts w:ascii="Arial" w:hAnsi="Arial" w:cs="Arial"/>
          <w:sz w:val="24"/>
          <w:szCs w:val="24"/>
        </w:rPr>
        <w:t>the</w:t>
      </w:r>
      <w:r w:rsidR="00E907CE">
        <w:rPr>
          <w:rFonts w:ascii="Arial" w:hAnsi="Arial" w:cs="Arial"/>
          <w:sz w:val="24"/>
          <w:szCs w:val="24"/>
        </w:rPr>
        <w:t xml:space="preserve"> PNP hydrogels</w:t>
      </w:r>
      <w:r w:rsidR="00E87A8E">
        <w:rPr>
          <w:rFonts w:ascii="Arial" w:hAnsi="Arial" w:cs="Arial"/>
          <w:sz w:val="24"/>
          <w:szCs w:val="24"/>
        </w:rPr>
        <w:t xml:space="preserve"> developed </w:t>
      </w:r>
      <w:r w:rsidR="009A343E">
        <w:rPr>
          <w:rFonts w:ascii="Arial" w:hAnsi="Arial" w:cs="Arial"/>
          <w:sz w:val="24"/>
          <w:szCs w:val="24"/>
        </w:rPr>
        <w:t>from</w:t>
      </w:r>
      <w:r w:rsidR="00E87A8E">
        <w:rPr>
          <w:rFonts w:ascii="Arial" w:hAnsi="Arial" w:cs="Arial"/>
          <w:sz w:val="24"/>
          <w:szCs w:val="24"/>
        </w:rPr>
        <w:t xml:space="preserve"> our results will allow us to</w:t>
      </w:r>
      <w:r w:rsidR="00E907CE">
        <w:rPr>
          <w:rFonts w:ascii="Arial" w:hAnsi="Arial" w:cs="Arial"/>
          <w:sz w:val="24"/>
          <w:szCs w:val="24"/>
        </w:rPr>
        <w:t xml:space="preserve"> design next-generation </w:t>
      </w:r>
      <w:r w:rsidR="009A343E">
        <w:rPr>
          <w:rFonts w:ascii="Arial" w:hAnsi="Arial" w:cs="Arial"/>
          <w:sz w:val="24"/>
          <w:szCs w:val="24"/>
        </w:rPr>
        <w:t>bio</w:t>
      </w:r>
      <w:r w:rsidR="00E907CE">
        <w:rPr>
          <w:rFonts w:ascii="Arial" w:hAnsi="Arial" w:cs="Arial"/>
          <w:sz w:val="24"/>
          <w:szCs w:val="24"/>
        </w:rPr>
        <w:t>materials to effectively extend the delivery of antibodies</w:t>
      </w:r>
      <w:r w:rsidR="009A343E">
        <w:rPr>
          <w:rFonts w:ascii="Arial" w:hAnsi="Arial" w:cs="Arial"/>
          <w:sz w:val="24"/>
          <w:szCs w:val="24"/>
        </w:rPr>
        <w:t xml:space="preserve"> </w:t>
      </w:r>
      <w:r w:rsidR="009D51B8">
        <w:rPr>
          <w:rFonts w:ascii="Arial" w:hAnsi="Arial" w:cs="Arial"/>
          <w:sz w:val="24"/>
          <w:szCs w:val="24"/>
        </w:rPr>
        <w:t>against</w:t>
      </w:r>
      <w:r w:rsidR="009A343E">
        <w:rPr>
          <w:rFonts w:ascii="Arial" w:hAnsi="Arial" w:cs="Arial"/>
          <w:sz w:val="24"/>
          <w:szCs w:val="24"/>
        </w:rPr>
        <w:t xml:space="preserve"> HIV </w:t>
      </w:r>
      <w:r w:rsidR="009D51B8">
        <w:rPr>
          <w:rFonts w:ascii="Arial" w:hAnsi="Arial" w:cs="Arial"/>
          <w:sz w:val="24"/>
          <w:szCs w:val="24"/>
        </w:rPr>
        <w:t>as well as other viruses and infectious diseases</w:t>
      </w:r>
      <w:r w:rsidR="00E907CE">
        <w:rPr>
          <w:rFonts w:ascii="Arial" w:hAnsi="Arial" w:cs="Arial"/>
          <w:sz w:val="24"/>
          <w:szCs w:val="24"/>
        </w:rPr>
        <w:t>.</w:t>
      </w:r>
    </w:p>
    <w:p w14:paraId="5B8F3A73" w14:textId="091856A8" w:rsidR="009E25EC" w:rsidRPr="0069415F" w:rsidRDefault="009E25EC" w:rsidP="00AC0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C30117" wp14:editId="38733C24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3078480" cy="4210687"/>
            <wp:effectExtent l="0" t="0" r="762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20" b="52490"/>
                    <a:stretch/>
                  </pic:blipFill>
                  <pic:spPr bwMode="auto">
                    <a:xfrm>
                      <a:off x="0" y="0"/>
                      <a:ext cx="3078480" cy="4210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25EC" w:rsidRPr="006941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212A" w14:textId="77777777" w:rsidR="00523B14" w:rsidRDefault="00523B14" w:rsidP="00AA0C1E">
      <w:pPr>
        <w:spacing w:after="0" w:line="240" w:lineRule="auto"/>
      </w:pPr>
      <w:r>
        <w:separator/>
      </w:r>
    </w:p>
  </w:endnote>
  <w:endnote w:type="continuationSeparator" w:id="0">
    <w:p w14:paraId="7DD25EE9" w14:textId="77777777" w:rsidR="00523B14" w:rsidRDefault="00523B14" w:rsidP="00AA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54DF" w14:textId="77777777" w:rsidR="00523B14" w:rsidRDefault="00523B14" w:rsidP="00AA0C1E">
      <w:pPr>
        <w:spacing w:after="0" w:line="240" w:lineRule="auto"/>
      </w:pPr>
      <w:r>
        <w:separator/>
      </w:r>
    </w:p>
  </w:footnote>
  <w:footnote w:type="continuationSeparator" w:id="0">
    <w:p w14:paraId="46D64923" w14:textId="77777777" w:rsidR="00523B14" w:rsidRDefault="00523B14" w:rsidP="00AA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982" w14:textId="3ED3A830" w:rsidR="00AA0C1E" w:rsidRDefault="00AA0C1E">
    <w:pPr>
      <w:pStyle w:val="Header"/>
    </w:pPr>
    <w:r>
      <w:tab/>
    </w:r>
    <w:r>
      <w:tab/>
      <w:t>CMK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31"/>
    <w:rsid w:val="00024C60"/>
    <w:rsid w:val="00087FE2"/>
    <w:rsid w:val="000E213B"/>
    <w:rsid w:val="002352CE"/>
    <w:rsid w:val="0029383D"/>
    <w:rsid w:val="00342396"/>
    <w:rsid w:val="00380921"/>
    <w:rsid w:val="004607BA"/>
    <w:rsid w:val="00496000"/>
    <w:rsid w:val="00523B14"/>
    <w:rsid w:val="0053277C"/>
    <w:rsid w:val="00540072"/>
    <w:rsid w:val="005945FB"/>
    <w:rsid w:val="006032D5"/>
    <w:rsid w:val="00651DED"/>
    <w:rsid w:val="0069415F"/>
    <w:rsid w:val="006A0CFE"/>
    <w:rsid w:val="007679C0"/>
    <w:rsid w:val="007F097E"/>
    <w:rsid w:val="00997E48"/>
    <w:rsid w:val="009A343E"/>
    <w:rsid w:val="009A6B0E"/>
    <w:rsid w:val="009D51B8"/>
    <w:rsid w:val="009E25EC"/>
    <w:rsid w:val="00A25A8F"/>
    <w:rsid w:val="00AA0C1E"/>
    <w:rsid w:val="00AC0A98"/>
    <w:rsid w:val="00B10C31"/>
    <w:rsid w:val="00CB6CED"/>
    <w:rsid w:val="00CC7420"/>
    <w:rsid w:val="00D76E0E"/>
    <w:rsid w:val="00DA40FB"/>
    <w:rsid w:val="00DB057E"/>
    <w:rsid w:val="00E2568D"/>
    <w:rsid w:val="00E87906"/>
    <w:rsid w:val="00E87A8E"/>
    <w:rsid w:val="00E907CE"/>
    <w:rsid w:val="00F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257F"/>
  <w15:chartTrackingRefBased/>
  <w15:docId w15:val="{698BB662-2B06-4885-BDA3-C1C184A5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1E"/>
  </w:style>
  <w:style w:type="paragraph" w:styleId="Footer">
    <w:name w:val="footer"/>
    <w:basedOn w:val="Normal"/>
    <w:link w:val="FooterChar"/>
    <w:uiPriority w:val="99"/>
    <w:unhideWhenUsed/>
    <w:rsid w:val="00AA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1E"/>
  </w:style>
  <w:style w:type="character" w:styleId="CommentReference">
    <w:name w:val="annotation reference"/>
    <w:basedOn w:val="DefaultParagraphFont"/>
    <w:uiPriority w:val="99"/>
    <w:semiHidden/>
    <w:unhideWhenUsed/>
    <w:rsid w:val="00997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Meis</dc:creator>
  <cp:keywords/>
  <dc:description/>
  <cp:lastModifiedBy>Black, Carlee</cp:lastModifiedBy>
  <cp:revision>2</cp:revision>
  <dcterms:created xsi:type="dcterms:W3CDTF">2022-03-07T16:24:00Z</dcterms:created>
  <dcterms:modified xsi:type="dcterms:W3CDTF">2022-03-07T16:24:00Z</dcterms:modified>
</cp:coreProperties>
</file>